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FB" w:rsidRPr="008A2C54" w:rsidRDefault="00703C2B">
      <w:pPr>
        <w:spacing w:after="0" w:line="259" w:lineRule="auto"/>
        <w:ind w:left="0" w:firstLine="0"/>
        <w:rPr>
          <w:color w:val="009999"/>
        </w:rPr>
      </w:pPr>
      <w:r w:rsidRPr="008A2C54">
        <w:rPr>
          <w:color w:val="009999"/>
          <w:sz w:val="56"/>
        </w:rPr>
        <w:t>P</w:t>
      </w:r>
      <w:bookmarkStart w:id="0" w:name="_GoBack"/>
      <w:bookmarkEnd w:id="0"/>
      <w:r w:rsidRPr="008A2C54">
        <w:rPr>
          <w:color w:val="009999"/>
          <w:sz w:val="56"/>
        </w:rPr>
        <w:t xml:space="preserve">ersonal Licence Applications: Relevant Offences </w:t>
      </w:r>
    </w:p>
    <w:p w:rsidR="00127AFB" w:rsidRDefault="00703C2B">
      <w:pPr>
        <w:numPr>
          <w:ilvl w:val="0"/>
          <w:numId w:val="1"/>
        </w:numPr>
        <w:ind w:hanging="427"/>
      </w:pPr>
      <w:r>
        <w:t xml:space="preserve">An offence under this Act. </w:t>
      </w:r>
    </w:p>
    <w:p w:rsidR="00127AFB" w:rsidRDefault="00703C2B">
      <w:pPr>
        <w:spacing w:after="0" w:line="259" w:lineRule="auto"/>
        <w:ind w:left="283" w:firstLine="0"/>
      </w:pPr>
      <w:r>
        <w:t xml:space="preserve"> </w:t>
      </w:r>
    </w:p>
    <w:p w:rsidR="00127AFB" w:rsidRDefault="00703C2B">
      <w:pPr>
        <w:numPr>
          <w:ilvl w:val="0"/>
          <w:numId w:val="1"/>
        </w:numPr>
        <w:ind w:hanging="427"/>
      </w:pPr>
      <w:r>
        <w:t xml:space="preserve">An offence under any of the following enactments: </w:t>
      </w:r>
    </w:p>
    <w:p w:rsidR="00127AFB" w:rsidRDefault="00703C2B">
      <w:pPr>
        <w:spacing w:after="0" w:line="259" w:lineRule="auto"/>
        <w:ind w:left="792" w:firstLine="0"/>
      </w:pPr>
      <w:r>
        <w:t xml:space="preserve"> </w:t>
      </w:r>
    </w:p>
    <w:p w:rsidR="00127AFB" w:rsidRDefault="00703C2B">
      <w:pPr>
        <w:numPr>
          <w:ilvl w:val="1"/>
          <w:numId w:val="1"/>
        </w:numPr>
        <w:ind w:hanging="360"/>
      </w:pPr>
      <w:r>
        <w:t xml:space="preserve">Schedule 12 to the London Government Act 1963 (c.33) (public entertainment licensing); </w:t>
      </w:r>
    </w:p>
    <w:p w:rsidR="00127AFB" w:rsidRDefault="00703C2B">
      <w:pPr>
        <w:numPr>
          <w:ilvl w:val="1"/>
          <w:numId w:val="1"/>
        </w:numPr>
        <w:ind w:hanging="360"/>
      </w:pPr>
      <w:r>
        <w:t xml:space="preserve">the Licensing Act 1964 (c. 26); </w:t>
      </w:r>
    </w:p>
    <w:p w:rsidR="00127AFB" w:rsidRDefault="00703C2B">
      <w:pPr>
        <w:numPr>
          <w:ilvl w:val="1"/>
          <w:numId w:val="1"/>
        </w:numPr>
        <w:ind w:hanging="360"/>
      </w:pPr>
      <w:r>
        <w:t xml:space="preserve">the Private Places of Entertainment (Licensing) Act 1967 (c. 19); </w:t>
      </w:r>
    </w:p>
    <w:p w:rsidR="00127AFB" w:rsidRDefault="00703C2B">
      <w:pPr>
        <w:numPr>
          <w:ilvl w:val="1"/>
          <w:numId w:val="1"/>
        </w:numPr>
        <w:ind w:hanging="360"/>
      </w:pPr>
      <w:r>
        <w:t xml:space="preserve">section 13 of the Theatres Act 1968 (c. 54); </w:t>
      </w:r>
    </w:p>
    <w:p w:rsidR="00127AFB" w:rsidRDefault="00703C2B">
      <w:pPr>
        <w:numPr>
          <w:ilvl w:val="1"/>
          <w:numId w:val="1"/>
        </w:numPr>
        <w:ind w:hanging="360"/>
      </w:pPr>
      <w:r>
        <w:t xml:space="preserve">the Late Night Refreshments Houses Act 1969 (c. 53); </w:t>
      </w:r>
    </w:p>
    <w:p w:rsidR="00127AFB" w:rsidRDefault="00703C2B">
      <w:pPr>
        <w:numPr>
          <w:ilvl w:val="1"/>
          <w:numId w:val="1"/>
        </w:numPr>
        <w:ind w:hanging="360"/>
      </w:pPr>
      <w:r>
        <w:t xml:space="preserve">section 6 of, or schedule 1 to, the Local Government (Miscellaneous Provisions) Act 1982 (c. 30); </w:t>
      </w:r>
    </w:p>
    <w:p w:rsidR="00127AFB" w:rsidRDefault="00703C2B">
      <w:pPr>
        <w:numPr>
          <w:ilvl w:val="1"/>
          <w:numId w:val="1"/>
        </w:numPr>
        <w:ind w:hanging="360"/>
      </w:pPr>
      <w:r>
        <w:t xml:space="preserve">the Licensing (Occasional Permissions) Act 1983 (c. 24); </w:t>
      </w:r>
    </w:p>
    <w:p w:rsidR="00127AFB" w:rsidRDefault="00703C2B">
      <w:pPr>
        <w:numPr>
          <w:ilvl w:val="1"/>
          <w:numId w:val="1"/>
        </w:numPr>
        <w:ind w:hanging="360"/>
      </w:pPr>
      <w:r>
        <w:t xml:space="preserve">the Cinemas Act 1985 (c. 13); </w:t>
      </w:r>
    </w:p>
    <w:p w:rsidR="00127AFB" w:rsidRDefault="00703C2B">
      <w:pPr>
        <w:numPr>
          <w:ilvl w:val="1"/>
          <w:numId w:val="1"/>
        </w:numPr>
        <w:ind w:hanging="360"/>
      </w:pPr>
      <w:r>
        <w:t xml:space="preserve">the London Local Authorities Act 1990 (c. vii) </w:t>
      </w:r>
    </w:p>
    <w:p w:rsidR="00127AFB" w:rsidRDefault="00703C2B">
      <w:pPr>
        <w:spacing w:after="2" w:line="259" w:lineRule="auto"/>
        <w:ind w:left="708" w:firstLine="0"/>
      </w:pPr>
      <w:r>
        <w:t xml:space="preserve"> </w:t>
      </w:r>
    </w:p>
    <w:p w:rsidR="00127AFB" w:rsidRDefault="00703C2B">
      <w:pPr>
        <w:numPr>
          <w:ilvl w:val="0"/>
          <w:numId w:val="1"/>
        </w:numPr>
        <w:ind w:hanging="427"/>
      </w:pPr>
      <w:r>
        <w:t xml:space="preserve">An offence under the Firearms Act 1968 (c. 27).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section 1 of the Trade Descriptions Act 1968 (c.29) (false trade description of goods) in circumstances where the goods in question are or include alcohol.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any of the following provisions of the Theft Act 1968 (c.60): </w:t>
      </w:r>
    </w:p>
    <w:p w:rsidR="00127AFB" w:rsidRDefault="00703C2B">
      <w:pPr>
        <w:numPr>
          <w:ilvl w:val="1"/>
          <w:numId w:val="1"/>
        </w:numPr>
        <w:ind w:hanging="360"/>
      </w:pPr>
      <w:r>
        <w:t xml:space="preserve">section 1 (theft); </w:t>
      </w:r>
    </w:p>
    <w:p w:rsidR="00127AFB" w:rsidRDefault="00703C2B">
      <w:pPr>
        <w:numPr>
          <w:ilvl w:val="1"/>
          <w:numId w:val="1"/>
        </w:numPr>
        <w:ind w:hanging="360"/>
      </w:pPr>
      <w:r>
        <w:t xml:space="preserve">section 8 (robbery); </w:t>
      </w:r>
    </w:p>
    <w:p w:rsidR="00127AFB" w:rsidRDefault="00703C2B">
      <w:pPr>
        <w:numPr>
          <w:ilvl w:val="1"/>
          <w:numId w:val="1"/>
        </w:numPr>
        <w:ind w:hanging="360"/>
      </w:pPr>
      <w:r>
        <w:t xml:space="preserve">section 9 (burglary); </w:t>
      </w:r>
    </w:p>
    <w:p w:rsidR="00127AFB" w:rsidRDefault="00703C2B">
      <w:pPr>
        <w:numPr>
          <w:ilvl w:val="1"/>
          <w:numId w:val="1"/>
        </w:numPr>
        <w:ind w:hanging="360"/>
      </w:pPr>
      <w:r>
        <w:t xml:space="preserve">section 10 (aggravated burglary); </w:t>
      </w:r>
    </w:p>
    <w:p w:rsidR="00127AFB" w:rsidRDefault="00703C2B">
      <w:pPr>
        <w:numPr>
          <w:ilvl w:val="1"/>
          <w:numId w:val="1"/>
        </w:numPr>
        <w:ind w:hanging="360"/>
      </w:pPr>
      <w:r>
        <w:t xml:space="preserve">section 11 (removal of articles from places open to the public); </w:t>
      </w:r>
    </w:p>
    <w:p w:rsidR="00127AFB" w:rsidRDefault="00703C2B">
      <w:pPr>
        <w:numPr>
          <w:ilvl w:val="1"/>
          <w:numId w:val="1"/>
        </w:numPr>
        <w:ind w:hanging="360"/>
      </w:pPr>
      <w:r>
        <w:t xml:space="preserve">section 12A (aggravated vehicle-taking), in circumstances where subsection (2)(b) of that section applies and the accident caused the death of any person; (g) section 13 (abstracting of electricity); </w:t>
      </w:r>
    </w:p>
    <w:p w:rsidR="00127AFB" w:rsidRDefault="00703C2B">
      <w:pPr>
        <w:numPr>
          <w:ilvl w:val="1"/>
          <w:numId w:val="2"/>
        </w:numPr>
        <w:ind w:hanging="360"/>
      </w:pPr>
      <w:r>
        <w:t xml:space="preserve">section 15 (obtaining property by deception); </w:t>
      </w:r>
    </w:p>
    <w:p w:rsidR="00127AFB" w:rsidRDefault="00703C2B">
      <w:pPr>
        <w:numPr>
          <w:ilvl w:val="1"/>
          <w:numId w:val="2"/>
        </w:numPr>
        <w:ind w:hanging="360"/>
      </w:pPr>
      <w:r>
        <w:t xml:space="preserve">section 15A (obtaining a money transfer by deception); </w:t>
      </w:r>
    </w:p>
    <w:p w:rsidR="008A2C54" w:rsidRDefault="00703C2B" w:rsidP="008A2C54">
      <w:pPr>
        <w:numPr>
          <w:ilvl w:val="1"/>
          <w:numId w:val="2"/>
        </w:numPr>
        <w:spacing w:after="283"/>
        <w:ind w:hanging="360"/>
      </w:pPr>
      <w:r>
        <w:t xml:space="preserve">section 16 (obtaining pecuniary advantage by deception); </w:t>
      </w:r>
    </w:p>
    <w:p w:rsidR="00127AFB" w:rsidRDefault="00703C2B" w:rsidP="008A2C54">
      <w:pPr>
        <w:numPr>
          <w:ilvl w:val="1"/>
          <w:numId w:val="2"/>
        </w:numPr>
        <w:spacing w:after="283"/>
        <w:ind w:hanging="360"/>
      </w:pPr>
      <w:r>
        <w:t xml:space="preserve">section 17 (false accounting); </w:t>
      </w:r>
    </w:p>
    <w:p w:rsidR="008A2C54" w:rsidRDefault="008A2C54" w:rsidP="008A2C54">
      <w:pPr>
        <w:spacing w:after="283"/>
        <w:ind w:left="360" w:firstLine="0"/>
      </w:pPr>
    </w:p>
    <w:p w:rsidR="008A2C54" w:rsidRDefault="008A2C54" w:rsidP="008A2C54">
      <w:pPr>
        <w:spacing w:after="283"/>
        <w:ind w:left="360" w:firstLine="0"/>
      </w:pPr>
    </w:p>
    <w:p w:rsidR="00127AFB" w:rsidRDefault="00127AFB">
      <w:pPr>
        <w:tabs>
          <w:tab w:val="center" w:pos="7916"/>
        </w:tabs>
        <w:spacing w:after="0" w:line="259" w:lineRule="auto"/>
        <w:ind w:left="0" w:firstLine="0"/>
        <w:rPr>
          <w:noProof/>
        </w:rPr>
      </w:pPr>
    </w:p>
    <w:p w:rsidR="008A2C54" w:rsidRDefault="008A2C54">
      <w:pPr>
        <w:tabs>
          <w:tab w:val="center" w:pos="7916"/>
        </w:tabs>
        <w:spacing w:after="0" w:line="259" w:lineRule="auto"/>
        <w:ind w:left="0" w:firstLine="0"/>
      </w:pPr>
    </w:p>
    <w:p w:rsidR="00127AFB" w:rsidRDefault="00703C2B">
      <w:pPr>
        <w:numPr>
          <w:ilvl w:val="1"/>
          <w:numId w:val="3"/>
        </w:numPr>
        <w:ind w:hanging="425"/>
      </w:pPr>
      <w:r>
        <w:lastRenderedPageBreak/>
        <w:t xml:space="preserve">section 19 (false statements by company directors </w:t>
      </w:r>
      <w:proofErr w:type="spellStart"/>
      <w:r>
        <w:t>etc</w:t>
      </w:r>
      <w:proofErr w:type="spellEnd"/>
      <w:r>
        <w:t xml:space="preserve">); </w:t>
      </w:r>
    </w:p>
    <w:p w:rsidR="00127AFB" w:rsidRDefault="00703C2B">
      <w:pPr>
        <w:numPr>
          <w:ilvl w:val="1"/>
          <w:numId w:val="3"/>
        </w:numPr>
        <w:ind w:hanging="425"/>
      </w:pPr>
      <w:r>
        <w:t xml:space="preserve">section 20 (suppression, etc. of documents) </w:t>
      </w:r>
    </w:p>
    <w:p w:rsidR="00127AFB" w:rsidRDefault="00703C2B">
      <w:pPr>
        <w:numPr>
          <w:ilvl w:val="1"/>
          <w:numId w:val="3"/>
        </w:numPr>
        <w:ind w:hanging="425"/>
      </w:pPr>
      <w:r>
        <w:t xml:space="preserve">section 21 (blackmail); </w:t>
      </w:r>
    </w:p>
    <w:p w:rsidR="00127AFB" w:rsidRDefault="00703C2B">
      <w:pPr>
        <w:numPr>
          <w:ilvl w:val="1"/>
          <w:numId w:val="3"/>
        </w:numPr>
        <w:ind w:hanging="425"/>
      </w:pPr>
      <w:r>
        <w:t xml:space="preserve">section 22 (handling stolen goods); </w:t>
      </w:r>
    </w:p>
    <w:p w:rsidR="00127AFB" w:rsidRDefault="00703C2B">
      <w:pPr>
        <w:numPr>
          <w:ilvl w:val="1"/>
          <w:numId w:val="3"/>
        </w:numPr>
        <w:ind w:hanging="425"/>
      </w:pPr>
      <w:proofErr w:type="gramStart"/>
      <w:r>
        <w:t>section</w:t>
      </w:r>
      <w:proofErr w:type="gramEnd"/>
      <w:r>
        <w:t xml:space="preserve"> 24A (dishonestly retaining a wrongful credit); (q) section 25 (going equipped for stealing etc.) </w:t>
      </w:r>
    </w:p>
    <w:p w:rsidR="00127AFB" w:rsidRDefault="00703C2B">
      <w:pPr>
        <w:spacing w:after="0" w:line="259" w:lineRule="auto"/>
        <w:ind w:left="708" w:firstLine="0"/>
      </w:pPr>
      <w:r>
        <w:t xml:space="preserve"> </w:t>
      </w:r>
    </w:p>
    <w:p w:rsidR="00127AFB" w:rsidRDefault="00703C2B">
      <w:pPr>
        <w:numPr>
          <w:ilvl w:val="0"/>
          <w:numId w:val="1"/>
        </w:numPr>
        <w:ind w:hanging="427"/>
      </w:pPr>
      <w:r>
        <w:t xml:space="preserve">An offence under section 7(2) of the Gaming Act 1968 (c. 65) (allowing child to take part in gaming on premises licensed for the sale of alcohol).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any of the following provisions of the Misuse of Drugs Act 1971 (c. </w:t>
      </w:r>
    </w:p>
    <w:p w:rsidR="00127AFB" w:rsidRDefault="00703C2B">
      <w:pPr>
        <w:ind w:left="437"/>
      </w:pPr>
      <w:r>
        <w:t xml:space="preserve">38): </w:t>
      </w:r>
    </w:p>
    <w:p w:rsidR="00127AFB" w:rsidRDefault="00703C2B">
      <w:pPr>
        <w:numPr>
          <w:ilvl w:val="1"/>
          <w:numId w:val="1"/>
        </w:numPr>
        <w:ind w:hanging="360"/>
      </w:pPr>
      <w:r>
        <w:t xml:space="preserve">section 4(2) (production of a controlled drug); </w:t>
      </w:r>
    </w:p>
    <w:p w:rsidR="00127AFB" w:rsidRDefault="00703C2B">
      <w:pPr>
        <w:numPr>
          <w:ilvl w:val="1"/>
          <w:numId w:val="1"/>
        </w:numPr>
        <w:ind w:hanging="360"/>
      </w:pPr>
      <w:r>
        <w:t xml:space="preserve">section 4(3) (supply of a controlled drug); </w:t>
      </w:r>
    </w:p>
    <w:p w:rsidR="00127AFB" w:rsidRDefault="00703C2B">
      <w:pPr>
        <w:numPr>
          <w:ilvl w:val="1"/>
          <w:numId w:val="1"/>
        </w:numPr>
        <w:ind w:hanging="360"/>
      </w:pPr>
      <w:r>
        <w:t xml:space="preserve">section 5(3) (possession of a controlled drug with intent to supply); </w:t>
      </w:r>
    </w:p>
    <w:p w:rsidR="00127AFB" w:rsidRDefault="00703C2B">
      <w:pPr>
        <w:numPr>
          <w:ilvl w:val="1"/>
          <w:numId w:val="1"/>
        </w:numPr>
        <w:ind w:hanging="360"/>
      </w:pPr>
      <w:r>
        <w:t xml:space="preserve">section 8 (permitting activities to take place on premises) </w:t>
      </w:r>
    </w:p>
    <w:p w:rsidR="00127AFB" w:rsidRDefault="00703C2B">
      <w:pPr>
        <w:spacing w:after="0" w:line="259" w:lineRule="auto"/>
        <w:ind w:left="708" w:firstLine="0"/>
      </w:pPr>
      <w:r>
        <w:t xml:space="preserve"> </w:t>
      </w:r>
    </w:p>
    <w:p w:rsidR="00127AFB" w:rsidRDefault="00703C2B">
      <w:pPr>
        <w:numPr>
          <w:ilvl w:val="0"/>
          <w:numId w:val="1"/>
        </w:numPr>
        <w:ind w:hanging="427"/>
      </w:pPr>
      <w:r>
        <w:t xml:space="preserve">An offence under either of the following provisions of the Theft act 1978 (c.31): </w:t>
      </w:r>
    </w:p>
    <w:p w:rsidR="00127AFB" w:rsidRDefault="00703C2B">
      <w:pPr>
        <w:numPr>
          <w:ilvl w:val="1"/>
          <w:numId w:val="1"/>
        </w:numPr>
        <w:ind w:hanging="360"/>
      </w:pPr>
      <w:r>
        <w:t xml:space="preserve">section 1 (obtaining services by deception); </w:t>
      </w:r>
    </w:p>
    <w:p w:rsidR="00127AFB" w:rsidRDefault="00703C2B">
      <w:pPr>
        <w:numPr>
          <w:ilvl w:val="1"/>
          <w:numId w:val="1"/>
        </w:numPr>
        <w:ind w:hanging="360"/>
      </w:pPr>
      <w:r>
        <w:t xml:space="preserve">section 2 (evasion of liability be deception) </w:t>
      </w:r>
    </w:p>
    <w:p w:rsidR="00127AFB" w:rsidRDefault="00703C2B">
      <w:pPr>
        <w:spacing w:after="0" w:line="259" w:lineRule="auto"/>
        <w:ind w:left="852" w:firstLine="0"/>
      </w:pPr>
      <w:r>
        <w:t xml:space="preserve"> </w:t>
      </w:r>
    </w:p>
    <w:p w:rsidR="00127AFB" w:rsidRDefault="00703C2B">
      <w:pPr>
        <w:numPr>
          <w:ilvl w:val="0"/>
          <w:numId w:val="1"/>
        </w:numPr>
        <w:ind w:hanging="427"/>
      </w:pPr>
      <w:r>
        <w:t xml:space="preserve">An offence under either of the following provisions of the Customs and Excise Management Act 1979 (c. 2): </w:t>
      </w:r>
    </w:p>
    <w:p w:rsidR="00127AFB" w:rsidRDefault="00703C2B">
      <w:pPr>
        <w:numPr>
          <w:ilvl w:val="1"/>
          <w:numId w:val="1"/>
        </w:numPr>
        <w:ind w:hanging="360"/>
      </w:pPr>
      <w:proofErr w:type="gramStart"/>
      <w:r>
        <w:t>section</w:t>
      </w:r>
      <w:proofErr w:type="gramEnd"/>
      <w:r>
        <w:t xml:space="preserve"> 170 (disregarding subsection (1)(a)) (fraudulent evasion of duty etc.); </w:t>
      </w:r>
    </w:p>
    <w:p w:rsidR="00127AFB" w:rsidRDefault="00703C2B">
      <w:pPr>
        <w:numPr>
          <w:ilvl w:val="1"/>
          <w:numId w:val="1"/>
        </w:numPr>
        <w:ind w:hanging="360"/>
      </w:pPr>
      <w:r>
        <w:t xml:space="preserve">section 170B (taking preparatory steps for evasion of duty) </w:t>
      </w:r>
    </w:p>
    <w:p w:rsidR="00127AFB" w:rsidRDefault="00703C2B">
      <w:pPr>
        <w:spacing w:after="0" w:line="259" w:lineRule="auto"/>
        <w:ind w:left="708" w:firstLine="0"/>
      </w:pPr>
      <w:r>
        <w:t xml:space="preserve"> </w:t>
      </w:r>
    </w:p>
    <w:p w:rsidR="00127AFB" w:rsidRDefault="00703C2B">
      <w:pPr>
        <w:numPr>
          <w:ilvl w:val="0"/>
          <w:numId w:val="1"/>
        </w:numPr>
        <w:ind w:hanging="427"/>
      </w:pPr>
      <w:r>
        <w:t xml:space="preserve">An offence under either of the following provisions of the Tobacco Products Duty Act 1979 (c.7): </w:t>
      </w:r>
    </w:p>
    <w:p w:rsidR="00127AFB" w:rsidRDefault="00703C2B">
      <w:pPr>
        <w:numPr>
          <w:ilvl w:val="2"/>
          <w:numId w:val="4"/>
        </w:numPr>
        <w:ind w:hanging="360"/>
      </w:pPr>
      <w:r>
        <w:t xml:space="preserve">section 8G (possession and sale of unmarked tobacco); </w:t>
      </w:r>
    </w:p>
    <w:p w:rsidR="00127AFB" w:rsidRDefault="00703C2B">
      <w:pPr>
        <w:numPr>
          <w:ilvl w:val="2"/>
          <w:numId w:val="4"/>
        </w:numPr>
        <w:ind w:hanging="360"/>
      </w:pPr>
      <w:r>
        <w:t xml:space="preserve">section 8H (use of premises for sale of unmarked tobacco) </w:t>
      </w:r>
    </w:p>
    <w:p w:rsidR="00127AFB" w:rsidRDefault="00703C2B">
      <w:pPr>
        <w:spacing w:after="0" w:line="259" w:lineRule="auto"/>
        <w:ind w:left="1147" w:firstLine="0"/>
      </w:pPr>
      <w:r>
        <w:t xml:space="preserve"> </w:t>
      </w:r>
    </w:p>
    <w:p w:rsidR="00127AFB" w:rsidRDefault="00703C2B">
      <w:pPr>
        <w:numPr>
          <w:ilvl w:val="0"/>
          <w:numId w:val="1"/>
        </w:numPr>
        <w:ind w:hanging="427"/>
      </w:pPr>
      <w:r>
        <w:t xml:space="preserve">An offence under the Forgery and Counterfeiting Act 1981 (c. 45) (other than an offence under Section 18 or 19 of that Act).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the Firearms (Amendment) Act 1988 (c. 45).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any of the following provisions of the Copyright, Designs and Patents Act 1988 (c. 48): </w:t>
      </w:r>
    </w:p>
    <w:p w:rsidR="00127AFB" w:rsidRDefault="00703C2B">
      <w:pPr>
        <w:numPr>
          <w:ilvl w:val="1"/>
          <w:numId w:val="1"/>
        </w:numPr>
        <w:ind w:hanging="360"/>
      </w:pPr>
      <w:r>
        <w:t xml:space="preserve">section 107(1)(d)(iii) (public exhibition in the course of a business of article infringing copyright); </w:t>
      </w:r>
    </w:p>
    <w:p w:rsidR="00127AFB" w:rsidRDefault="00703C2B">
      <w:pPr>
        <w:numPr>
          <w:ilvl w:val="1"/>
          <w:numId w:val="1"/>
        </w:numPr>
        <w:ind w:hanging="360"/>
      </w:pPr>
      <w:proofErr w:type="gramStart"/>
      <w:r>
        <w:t>section</w:t>
      </w:r>
      <w:proofErr w:type="gramEnd"/>
      <w:r>
        <w:t xml:space="preserve"> 107(3) (infringement of copyright by public performance of work etc.) </w:t>
      </w:r>
    </w:p>
    <w:p w:rsidR="008A2C54" w:rsidRDefault="00703C2B" w:rsidP="008A2C54">
      <w:pPr>
        <w:numPr>
          <w:ilvl w:val="1"/>
          <w:numId w:val="1"/>
        </w:numPr>
        <w:ind w:hanging="360"/>
      </w:pPr>
      <w:r>
        <w:t xml:space="preserve">section 198(2) (broadcast etc. of recording of performance made without sufficient consent); </w:t>
      </w:r>
    </w:p>
    <w:p w:rsidR="00127AFB" w:rsidRDefault="00703C2B" w:rsidP="008A2C54">
      <w:pPr>
        <w:numPr>
          <w:ilvl w:val="1"/>
          <w:numId w:val="1"/>
        </w:numPr>
        <w:ind w:hanging="360"/>
      </w:pPr>
      <w:r>
        <w:t xml:space="preserve">section 297(1) (fraudulent reception of transmission); </w:t>
      </w:r>
      <w:r>
        <w:tab/>
      </w:r>
    </w:p>
    <w:p w:rsidR="00127AFB" w:rsidRDefault="00703C2B">
      <w:pPr>
        <w:numPr>
          <w:ilvl w:val="1"/>
          <w:numId w:val="1"/>
        </w:numPr>
        <w:ind w:hanging="360"/>
      </w:pPr>
      <w:r>
        <w:t xml:space="preserve">section 297A (1) (supply etc. of unauthorised decoder) </w:t>
      </w:r>
    </w:p>
    <w:p w:rsidR="00127AFB" w:rsidRDefault="00703C2B">
      <w:pPr>
        <w:spacing w:after="0" w:line="259" w:lineRule="auto"/>
        <w:ind w:left="708" w:firstLine="0"/>
      </w:pPr>
      <w:r>
        <w:lastRenderedPageBreak/>
        <w:t xml:space="preserve"> </w:t>
      </w:r>
    </w:p>
    <w:p w:rsidR="00127AFB" w:rsidRDefault="00703C2B">
      <w:pPr>
        <w:numPr>
          <w:ilvl w:val="0"/>
          <w:numId w:val="1"/>
        </w:numPr>
        <w:ind w:hanging="427"/>
      </w:pPr>
      <w:r>
        <w:t xml:space="preserve">An offence under any of the following provisions of the Road Traffic Act 1988 (c. 52) </w:t>
      </w:r>
    </w:p>
    <w:p w:rsidR="00127AFB" w:rsidRDefault="00703C2B">
      <w:pPr>
        <w:spacing w:after="0" w:line="259" w:lineRule="auto"/>
        <w:ind w:left="427" w:firstLine="0"/>
      </w:pPr>
      <w:r>
        <w:t xml:space="preserve"> </w:t>
      </w:r>
    </w:p>
    <w:p w:rsidR="00127AFB" w:rsidRDefault="00703C2B">
      <w:pPr>
        <w:numPr>
          <w:ilvl w:val="1"/>
          <w:numId w:val="1"/>
        </w:numPr>
        <w:ind w:hanging="360"/>
      </w:pPr>
      <w:r>
        <w:t xml:space="preserve">section 3A (causing death by careless driving while under the influence of drink or drugs); </w:t>
      </w:r>
    </w:p>
    <w:p w:rsidR="00127AFB" w:rsidRDefault="00703C2B">
      <w:pPr>
        <w:numPr>
          <w:ilvl w:val="1"/>
          <w:numId w:val="1"/>
        </w:numPr>
        <w:ind w:hanging="360"/>
      </w:pPr>
      <w:r>
        <w:t xml:space="preserve">section 4 (driving etc. a vehicle when under the influence of drink or drugs); </w:t>
      </w:r>
    </w:p>
    <w:p w:rsidR="00127AFB" w:rsidRDefault="00703C2B">
      <w:pPr>
        <w:numPr>
          <w:ilvl w:val="1"/>
          <w:numId w:val="1"/>
        </w:numPr>
        <w:ind w:hanging="360"/>
      </w:pPr>
      <w:r>
        <w:t xml:space="preserve">section 5 (driving etc. a vehicle with alcohol concentration above prescribed limit) </w:t>
      </w:r>
    </w:p>
    <w:p w:rsidR="00127AFB" w:rsidRDefault="00703C2B">
      <w:pPr>
        <w:spacing w:after="0" w:line="259" w:lineRule="auto"/>
        <w:ind w:left="708" w:firstLine="0"/>
      </w:pPr>
      <w:r>
        <w:t xml:space="preserve"> </w:t>
      </w:r>
    </w:p>
    <w:p w:rsidR="00127AFB" w:rsidRDefault="00703C2B">
      <w:pPr>
        <w:numPr>
          <w:ilvl w:val="0"/>
          <w:numId w:val="1"/>
        </w:numPr>
        <w:ind w:hanging="427"/>
      </w:pPr>
      <w:r>
        <w:t xml:space="preserve">An offence under either of the following provisions of the Food Safety Act 1990 (c.16) in circumstances where the food in question is or includes alcohol. </w:t>
      </w:r>
    </w:p>
    <w:p w:rsidR="00127AFB" w:rsidRDefault="00703C2B">
      <w:pPr>
        <w:numPr>
          <w:ilvl w:val="1"/>
          <w:numId w:val="1"/>
        </w:numPr>
        <w:ind w:hanging="360"/>
      </w:pPr>
      <w:r>
        <w:t xml:space="preserve">section 14 (selling food or drink not of the nature, substance or quality demanded) (b) section 15 (falsely describing or presenting food or drink) </w:t>
      </w:r>
    </w:p>
    <w:p w:rsidR="00127AFB" w:rsidRDefault="00703C2B">
      <w:pPr>
        <w:spacing w:after="0" w:line="259" w:lineRule="auto"/>
        <w:ind w:left="708" w:firstLine="0"/>
      </w:pPr>
      <w:r>
        <w:t xml:space="preserve"> </w:t>
      </w:r>
    </w:p>
    <w:p w:rsidR="00127AFB" w:rsidRDefault="00703C2B">
      <w:pPr>
        <w:numPr>
          <w:ilvl w:val="0"/>
          <w:numId w:val="1"/>
        </w:numPr>
        <w:ind w:hanging="427"/>
      </w:pPr>
      <w:r>
        <w:t xml:space="preserve">An offence under section 92(1) or (2) of the Trades Mark Act 1994 (c. 26) unauthorised use of trade mark, etc. in relation to goods) in circumstances where the goods in question are or include alcohol.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the Firearms (Amendment) Act 1997 (c. 5).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 sexual offence, within the meaning of section 161(2) of the powers of Criminal Courts (Sentencing) Act 2000 (c. 6).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 violent offence, within the meaning of section 161(3) of that Act. </w:t>
      </w:r>
    </w:p>
    <w:p w:rsidR="00127AFB" w:rsidRDefault="00703C2B">
      <w:pPr>
        <w:spacing w:after="0" w:line="259" w:lineRule="auto"/>
        <w:ind w:left="427" w:firstLine="0"/>
      </w:pPr>
      <w:r>
        <w:t xml:space="preserve"> </w:t>
      </w:r>
    </w:p>
    <w:p w:rsidR="00127AFB" w:rsidRDefault="00703C2B">
      <w:pPr>
        <w:numPr>
          <w:ilvl w:val="0"/>
          <w:numId w:val="1"/>
        </w:numPr>
        <w:ind w:hanging="427"/>
      </w:pPr>
      <w:r>
        <w:t xml:space="preserve">An offence under section 3 of the Private Security Industry Act 2001 (c. 12) (engaging in certain activities relating to security without a Licence). </w:t>
      </w:r>
    </w:p>
    <w:p w:rsidR="008A2C54" w:rsidRDefault="008A2C54" w:rsidP="008A2C54">
      <w:pPr>
        <w:pStyle w:val="ListParagraph"/>
      </w:pPr>
    </w:p>
    <w:p w:rsidR="00127AFB" w:rsidRDefault="00703C2B">
      <w:pPr>
        <w:spacing w:after="160" w:line="259" w:lineRule="auto"/>
        <w:ind w:left="0" w:firstLine="0"/>
      </w:pPr>
      <w:r>
        <w:t xml:space="preserve"> </w:t>
      </w:r>
    </w:p>
    <w:p w:rsidR="00127AFB" w:rsidRDefault="00703C2B">
      <w:pPr>
        <w:spacing w:after="160" w:line="259" w:lineRule="auto"/>
        <w:ind w:left="0" w:firstLine="0"/>
      </w:pPr>
      <w:r>
        <w:t xml:space="preserve"> </w:t>
      </w:r>
    </w:p>
    <w:p w:rsidR="00127AFB" w:rsidRDefault="00703C2B">
      <w:pPr>
        <w:spacing w:after="158" w:line="259" w:lineRule="auto"/>
        <w:ind w:left="0" w:firstLine="0"/>
      </w:pPr>
      <w:r>
        <w:t xml:space="preserve"> </w:t>
      </w:r>
    </w:p>
    <w:p w:rsidR="00127AFB" w:rsidRDefault="00703C2B">
      <w:pPr>
        <w:spacing w:after="124" w:line="259" w:lineRule="auto"/>
        <w:ind w:left="0" w:firstLine="0"/>
      </w:pPr>
      <w:r>
        <w:t xml:space="preserve"> </w:t>
      </w:r>
    </w:p>
    <w:p w:rsidR="008A2C54" w:rsidRDefault="008A2C54">
      <w:pPr>
        <w:spacing w:after="449" w:line="259" w:lineRule="auto"/>
        <w:ind w:left="0" w:firstLine="0"/>
        <w:rPr>
          <w:sz w:val="20"/>
        </w:rPr>
      </w:pPr>
    </w:p>
    <w:p w:rsidR="008A2C54" w:rsidRDefault="008A2C54">
      <w:pPr>
        <w:spacing w:after="449" w:line="259" w:lineRule="auto"/>
        <w:ind w:left="0" w:firstLine="0"/>
        <w:rPr>
          <w:sz w:val="20"/>
        </w:rPr>
      </w:pPr>
    </w:p>
    <w:p w:rsidR="00127AFB" w:rsidRDefault="00703C2B">
      <w:pPr>
        <w:spacing w:after="449" w:line="259" w:lineRule="auto"/>
        <w:ind w:left="0" w:firstLine="0"/>
      </w:pPr>
      <w:r>
        <w:rPr>
          <w:sz w:val="20"/>
        </w:rPr>
        <w:t xml:space="preserve">GD15 Revised May 2012 </w:t>
      </w:r>
    </w:p>
    <w:p w:rsidR="00127AFB" w:rsidRDefault="00703C2B">
      <w:pPr>
        <w:tabs>
          <w:tab w:val="center" w:pos="3842"/>
          <w:tab w:val="center" w:pos="8585"/>
        </w:tabs>
        <w:ind w:left="0" w:firstLine="0"/>
      </w:pPr>
      <w:r>
        <w:tab/>
      </w:r>
    </w:p>
    <w:sectPr w:rsidR="00127AFB" w:rsidSect="008A2C54">
      <w:headerReference w:type="even" r:id="rId7"/>
      <w:headerReference w:type="default" r:id="rId8"/>
      <w:footerReference w:type="default" r:id="rId9"/>
      <w:headerReference w:type="first" r:id="rId10"/>
      <w:pgSz w:w="11906" w:h="16838"/>
      <w:pgMar w:top="2016" w:right="711" w:bottom="541" w:left="1440" w:header="67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6D" w:rsidRDefault="00E0056D">
      <w:pPr>
        <w:spacing w:after="0" w:line="240" w:lineRule="auto"/>
      </w:pPr>
      <w:r>
        <w:separator/>
      </w:r>
    </w:p>
  </w:endnote>
  <w:endnote w:type="continuationSeparator" w:id="0">
    <w:p w:rsidR="00E0056D" w:rsidRDefault="00E0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C54" w:rsidRPr="008A2C54" w:rsidRDefault="008A2C54">
    <w:pPr>
      <w:pStyle w:val="Footer"/>
      <w:jc w:val="center"/>
      <w:rPr>
        <w:caps/>
        <w:noProof/>
        <w:color w:val="auto"/>
      </w:rPr>
    </w:pPr>
    <w:r w:rsidRPr="008A2C54">
      <w:rPr>
        <w:caps/>
        <w:color w:val="auto"/>
      </w:rPr>
      <w:fldChar w:fldCharType="begin"/>
    </w:r>
    <w:r w:rsidRPr="008A2C54">
      <w:rPr>
        <w:caps/>
        <w:color w:val="auto"/>
      </w:rPr>
      <w:instrText xml:space="preserve"> PAGE   \* MERGEFORMAT </w:instrText>
    </w:r>
    <w:r w:rsidRPr="008A2C54">
      <w:rPr>
        <w:caps/>
        <w:color w:val="auto"/>
      </w:rPr>
      <w:fldChar w:fldCharType="separate"/>
    </w:r>
    <w:r>
      <w:rPr>
        <w:caps/>
        <w:noProof/>
        <w:color w:val="auto"/>
      </w:rPr>
      <w:t>3</w:t>
    </w:r>
    <w:r w:rsidRPr="008A2C54">
      <w:rPr>
        <w:caps/>
        <w:noProof/>
        <w:color w:val="auto"/>
      </w:rPr>
      <w:fldChar w:fldCharType="end"/>
    </w:r>
  </w:p>
  <w:p w:rsidR="008A2C54" w:rsidRDefault="008A2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6D" w:rsidRDefault="00E0056D">
      <w:pPr>
        <w:spacing w:after="0" w:line="240" w:lineRule="auto"/>
      </w:pPr>
      <w:r>
        <w:separator/>
      </w:r>
    </w:p>
  </w:footnote>
  <w:footnote w:type="continuationSeparator" w:id="0">
    <w:p w:rsidR="00E0056D" w:rsidRDefault="00E0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FB" w:rsidRDefault="00703C2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6985</wp:posOffset>
              </wp:positionH>
              <wp:positionV relativeFrom="page">
                <wp:posOffset>807085</wp:posOffset>
              </wp:positionV>
              <wp:extent cx="7553579" cy="175895"/>
              <wp:effectExtent l="0" t="0" r="0" b="0"/>
              <wp:wrapSquare wrapText="bothSides"/>
              <wp:docPr id="2904" name="Group 2904"/>
              <wp:cNvGraphicFramePr/>
              <a:graphic xmlns:a="http://schemas.openxmlformats.org/drawingml/2006/main">
                <a:graphicData uri="http://schemas.microsoft.com/office/word/2010/wordprocessingGroup">
                  <wpg:wgp>
                    <wpg:cNvGrpSpPr/>
                    <wpg:grpSpPr>
                      <a:xfrm>
                        <a:off x="0" y="0"/>
                        <a:ext cx="7553579" cy="175895"/>
                        <a:chOff x="0" y="0"/>
                        <a:chExt cx="7553579" cy="175895"/>
                      </a:xfrm>
                    </wpg:grpSpPr>
                    <wps:wsp>
                      <wps:cNvPr id="3103" name="Shape 3103"/>
                      <wps:cNvSpPr/>
                      <wps:spPr>
                        <a:xfrm>
                          <a:off x="0" y="12"/>
                          <a:ext cx="7553579" cy="175882"/>
                        </a:xfrm>
                        <a:custGeom>
                          <a:avLst/>
                          <a:gdLst/>
                          <a:ahLst/>
                          <a:cxnLst/>
                          <a:rect l="0" t="0" r="0" b="0"/>
                          <a:pathLst>
                            <a:path w="7553579" h="175882">
                              <a:moveTo>
                                <a:pt x="0" y="0"/>
                              </a:moveTo>
                              <a:lnTo>
                                <a:pt x="7553579" y="0"/>
                              </a:lnTo>
                              <a:lnTo>
                                <a:pt x="7553579" y="175882"/>
                              </a:lnTo>
                              <a:lnTo>
                                <a:pt x="0" y="175882"/>
                              </a:lnTo>
                              <a:lnTo>
                                <a:pt x="0" y="0"/>
                              </a:lnTo>
                            </a:path>
                          </a:pathLst>
                        </a:custGeom>
                        <a:ln w="0" cap="flat">
                          <a:miter lim="127000"/>
                        </a:ln>
                      </wps:spPr>
                      <wps:style>
                        <a:lnRef idx="0">
                          <a:srgbClr val="000000">
                            <a:alpha val="0"/>
                          </a:srgbClr>
                        </a:lnRef>
                        <a:fillRef idx="1">
                          <a:srgbClr val="A3AC17"/>
                        </a:fillRef>
                        <a:effectRef idx="0">
                          <a:scrgbClr r="0" g="0" b="0"/>
                        </a:effectRef>
                        <a:fontRef idx="none"/>
                      </wps:style>
                      <wps:bodyPr/>
                    </wps:wsp>
                    <wps:wsp>
                      <wps:cNvPr id="2906" name="Shape 2906"/>
                      <wps:cNvSpPr/>
                      <wps:spPr>
                        <a:xfrm>
                          <a:off x="0" y="0"/>
                          <a:ext cx="7553579" cy="175895"/>
                        </a:xfrm>
                        <a:custGeom>
                          <a:avLst/>
                          <a:gdLst/>
                          <a:ahLst/>
                          <a:cxnLst/>
                          <a:rect l="0" t="0" r="0" b="0"/>
                          <a:pathLst>
                            <a:path w="7553579" h="175895">
                              <a:moveTo>
                                <a:pt x="7553579" y="175895"/>
                              </a:moveTo>
                              <a:lnTo>
                                <a:pt x="0" y="175895"/>
                              </a:lnTo>
                              <a:lnTo>
                                <a:pt x="0" y="0"/>
                              </a:lnTo>
                              <a:lnTo>
                                <a:pt x="7553579" y="0"/>
                              </a:lnTo>
                            </a:path>
                          </a:pathLst>
                        </a:custGeom>
                        <a:ln w="12700" cap="flat">
                          <a:miter lim="101600"/>
                        </a:ln>
                      </wps:spPr>
                      <wps:style>
                        <a:lnRef idx="1">
                          <a:srgbClr val="A3AC17"/>
                        </a:lnRef>
                        <a:fillRef idx="0">
                          <a:srgbClr val="000000">
                            <a:alpha val="0"/>
                          </a:srgbClr>
                        </a:fillRef>
                        <a:effectRef idx="0">
                          <a:scrgbClr r="0" g="0" b="0"/>
                        </a:effectRef>
                        <a:fontRef idx="none"/>
                      </wps:style>
                      <wps:bodyPr/>
                    </wps:wsp>
                  </wpg:wgp>
                </a:graphicData>
              </a:graphic>
            </wp:anchor>
          </w:drawing>
        </mc:Choice>
        <mc:Fallback>
          <w:pict>
            <v:group w14:anchorId="6BC25383" id="Group 2904" o:spid="_x0000_s1026" style="position:absolute;margin-left:.55pt;margin-top:63.55pt;width:594.75pt;height:13.85pt;z-index:251658240;mso-position-horizontal-relative:page;mso-position-vertical-relative:page" coordsize="7553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">
              <v:shape id="Shape 3103" o:spid="_x0000_s1027" style="position:absolute;width:75535;height:1758;visibility:visible;mso-wrap-style:square;v-text-anchor:top" coordsize="7553579,1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" path="m,l7553579,r,175882l,175882,,e" fillcolor="#a3ac17" stroked="f" strokeweight="0">
                <v:stroke miterlimit="83231f" joinstyle="miter"/>
                <v:path arrowok="t" textboxrect="0,0,7553579,175882"/>
              </v:shape>
              <v:shape id="Shape 2906" o:spid="_x0000_s1028" style="position:absolute;width:75535;height:1758;visibility:visible;mso-wrap-style:square;v-text-anchor:top" coordsize="7553579,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" path="m7553579,175895l,175895,,,7553579,e" filled="f" strokecolor="#a3ac17" strokeweight="1pt">
                <v:stroke miterlimit="66585f" joinstyle="miter"/>
                <v:path arrowok="t" textboxrect="0,0,7553579,175895"/>
              </v:shape>
              <w10:wrap type="square" anchorx="page" anchory="page"/>
            </v:group>
          </w:pict>
        </mc:Fallback>
      </mc:AlternateContent>
    </w:r>
    <w:r>
      <w:rPr>
        <w:sz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FB" w:rsidRDefault="00127AF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FB" w:rsidRDefault="00703C2B">
    <w:pPr>
      <w:spacing w:after="0" w:line="259" w:lineRule="auto"/>
      <w:ind w:left="0" w:firstLine="0"/>
    </w:pPr>
    <w:r>
      <w:rPr>
        <w:sz w:val="52"/>
      </w:rPr>
      <w:t xml:space="preserve"> </w:t>
    </w:r>
    <w:r w:rsidR="008A2C54">
      <w:rPr>
        <w:noProof/>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6591F298"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LPCiYAAC/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957"/>
    <w:multiLevelType w:val="hybridMultilevel"/>
    <w:tmpl w:val="5C58F280"/>
    <w:lvl w:ilvl="0" w:tplc="BFEC669C">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468E">
      <w:start w:val="1"/>
      <w:numFmt w:val="lowerLetter"/>
      <w:lvlText w:val="(%2)"/>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BC7DF0">
      <w:start w:val="1"/>
      <w:numFmt w:val="lowerRoman"/>
      <w:lvlText w:val="%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A62A">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36FE84">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EE9F8">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80B2BA">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C76EA">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E82C4E">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3729CD"/>
    <w:multiLevelType w:val="hybridMultilevel"/>
    <w:tmpl w:val="8D265596"/>
    <w:lvl w:ilvl="0" w:tplc="E9A048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5B92">
      <w:start w:val="1"/>
      <w:numFmt w:val="lowerLetter"/>
      <w:lvlText w:val="%2"/>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9880D6">
      <w:start w:val="1"/>
      <w:numFmt w:val="lowerLetter"/>
      <w:lvlRestart w:val="0"/>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62369A">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E7F18">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34053E">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A7012">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18B666">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1A1FA4">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2E6203"/>
    <w:multiLevelType w:val="hybridMultilevel"/>
    <w:tmpl w:val="9238F870"/>
    <w:lvl w:ilvl="0" w:tplc="990A97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EA2C8">
      <w:start w:val="12"/>
      <w:numFmt w:val="lowerLetter"/>
      <w:lvlText w:val="(%2)"/>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A7D38">
      <w:start w:val="1"/>
      <w:numFmt w:val="lowerRoman"/>
      <w:lvlText w:val="%3"/>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3A9414">
      <w:start w:val="1"/>
      <w:numFmt w:val="decimal"/>
      <w:lvlText w:val="%4"/>
      <w:lvlJc w:val="left"/>
      <w:pPr>
        <w:ind w:left="2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6BEF8">
      <w:start w:val="1"/>
      <w:numFmt w:val="lowerLetter"/>
      <w:lvlText w:val="%5"/>
      <w:lvlJc w:val="left"/>
      <w:pPr>
        <w:ind w:left="2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C4B4CE">
      <w:start w:val="1"/>
      <w:numFmt w:val="lowerRoman"/>
      <w:lvlText w:val="%6"/>
      <w:lvlJc w:val="left"/>
      <w:pPr>
        <w:ind w:left="3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8330C">
      <w:start w:val="1"/>
      <w:numFmt w:val="decimal"/>
      <w:lvlText w:val="%7"/>
      <w:lvlJc w:val="left"/>
      <w:pPr>
        <w:ind w:left="4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5274">
      <w:start w:val="1"/>
      <w:numFmt w:val="lowerLetter"/>
      <w:lvlText w:val="%8"/>
      <w:lvlJc w:val="left"/>
      <w:pPr>
        <w:ind w:left="5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82E02A">
      <w:start w:val="1"/>
      <w:numFmt w:val="lowerRoman"/>
      <w:lvlText w:val="%9"/>
      <w:lvlJc w:val="left"/>
      <w:pPr>
        <w:ind w:left="5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1A6D00"/>
    <w:multiLevelType w:val="hybridMultilevel"/>
    <w:tmpl w:val="E86E8740"/>
    <w:lvl w:ilvl="0" w:tplc="2424F9A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89B54">
      <w:start w:val="8"/>
      <w:numFmt w:val="lowerLetter"/>
      <w:lvlText w:val="(%2)"/>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2C3DE">
      <w:start w:val="1"/>
      <w:numFmt w:val="lowerRoman"/>
      <w:lvlText w:val="%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526432">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2AE184">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54D964">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C57A4">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00E704">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38C2C4">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FB"/>
    <w:rsid w:val="00127AFB"/>
    <w:rsid w:val="00703C2B"/>
    <w:rsid w:val="008A2C54"/>
    <w:rsid w:val="0091484A"/>
    <w:rsid w:val="00E0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8E956"/>
  <w15:docId w15:val="{8B10435B-6827-4F13-8BF5-2CD9E76F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2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C54"/>
    <w:rPr>
      <w:rFonts w:ascii="Arial" w:eastAsia="Arial" w:hAnsi="Arial" w:cs="Arial"/>
      <w:color w:val="000000"/>
      <w:sz w:val="24"/>
    </w:rPr>
  </w:style>
  <w:style w:type="character" w:styleId="Hyperlink">
    <w:name w:val="Hyperlink"/>
    <w:basedOn w:val="DefaultParagraphFont"/>
    <w:uiPriority w:val="99"/>
    <w:unhideWhenUsed/>
    <w:rsid w:val="008A2C54"/>
    <w:rPr>
      <w:color w:val="0563C1" w:themeColor="hyperlink"/>
      <w:u w:val="single"/>
    </w:rPr>
  </w:style>
  <w:style w:type="paragraph" w:styleId="ListParagraph">
    <w:name w:val="List Paragraph"/>
    <w:basedOn w:val="Normal"/>
    <w:uiPriority w:val="34"/>
    <w:qFormat/>
    <w:rsid w:val="008A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Guidance on relevant offences in relation to applications for personal licence</vt:lpstr>
    </vt:vector>
  </TitlesOfParts>
  <Company>Shared IT Service</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relevant offences in relation to applications for personal licence</dc:title>
  <dc:subject/>
  <dc:creator>Walls, Naomi</dc:creator>
  <cp:keywords/>
  <cp:lastModifiedBy>Pearson, Rebecca</cp:lastModifiedBy>
  <cp:revision>2</cp:revision>
  <dcterms:created xsi:type="dcterms:W3CDTF">2023-03-31T11:38:00Z</dcterms:created>
  <dcterms:modified xsi:type="dcterms:W3CDTF">2023-03-31T11:38:00Z</dcterms:modified>
</cp:coreProperties>
</file>