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9" w:rsidRPr="0064207F" w:rsidRDefault="0064207F" w:rsidP="006420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207F">
        <w:rPr>
          <w:rFonts w:ascii="Arial" w:hAnsi="Arial" w:cs="Arial"/>
          <w:sz w:val="28"/>
          <w:szCs w:val="28"/>
        </w:rPr>
        <w:t xml:space="preserve">Licensing Fees &amp; Charges </w:t>
      </w:r>
      <w:r w:rsidRPr="0064207F">
        <w:rPr>
          <w:rFonts w:ascii="Arial" w:hAnsi="Arial" w:cs="Arial"/>
          <w:b/>
          <w:sz w:val="28"/>
          <w:szCs w:val="28"/>
        </w:rPr>
        <w:t>2016/17</w:t>
      </w:r>
    </w:p>
    <w:p w:rsidR="0064207F" w:rsidRDefault="0064207F" w:rsidP="0064207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4207F">
        <w:rPr>
          <w:rFonts w:ascii="Arial" w:hAnsi="Arial" w:cs="Arial"/>
          <w:sz w:val="28"/>
          <w:szCs w:val="28"/>
        </w:rPr>
        <w:t>1 April 2016 to 31 March 2017</w:t>
      </w:r>
    </w:p>
    <w:p w:rsidR="0050492E" w:rsidRDefault="0050492E" w:rsidP="0064207F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6161"/>
        <w:gridCol w:w="3081"/>
      </w:tblGrid>
      <w:tr w:rsidR="009B2897" w:rsidTr="00166991">
        <w:trPr>
          <w:trHeight w:val="304"/>
        </w:trPr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Taxis </w:t>
            </w:r>
          </w:p>
        </w:tc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Hackney Carriage/Private Hire Driver (One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 or Renewal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0" w:type="auto"/>
          </w:tcPr>
          <w:p w:rsidR="007036FB" w:rsidRPr="00166991" w:rsidRDefault="007036FB" w:rsidP="00504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>
              <w:rPr>
                <w:rFonts w:ascii="Arial" w:hAnsi="Arial" w:cs="Arial"/>
                <w:sz w:val="24"/>
                <w:szCs w:val="24"/>
              </w:rPr>
              <w:t>hree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£192.78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</w:tcPr>
          <w:p w:rsidR="007036FB" w:rsidRPr="00166991" w:rsidRDefault="0050492E" w:rsidP="0050492E">
            <w:pPr>
              <w:rPr>
                <w:rFonts w:ascii="Arial" w:hAnsi="Arial" w:cs="Arial"/>
                <w:sz w:val="24"/>
                <w:szCs w:val="24"/>
              </w:rPr>
            </w:pPr>
            <w:r w:rsidRPr="0050492E"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92E">
              <w:rPr>
                <w:rFonts w:ascii="Arial" w:hAnsi="Arial" w:cs="Arial"/>
                <w:sz w:val="24"/>
                <w:szCs w:val="24"/>
              </w:rPr>
              <w:t>of three year licence)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£135.49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Dual Drivers Badge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Six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or longer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Dual Drivers Badge (Less than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Issue of Replacement Drivers Badge </w:t>
            </w:r>
          </w:p>
        </w:tc>
        <w:tc>
          <w:tcPr>
            <w:tcW w:w="0" w:type="auto"/>
          </w:tcPr>
          <w:p w:rsidR="00AD4A16" w:rsidRPr="00166991" w:rsidRDefault="007C242D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9B2897">
              <w:rPr>
                <w:rFonts w:ascii="Arial" w:hAnsi="Arial" w:cs="Arial"/>
                <w:sz w:val="24"/>
                <w:szCs w:val="24"/>
              </w:rPr>
              <w:t>54.26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Drivers Intelligence Systems Licence (Every three years)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£6.90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DBS Application 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eight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years old): Four months 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£72.00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Six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£107.00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lastRenderedPageBreak/>
              <w:t xml:space="preserve">Hackney Carriage/Private Hire Vehicle (Up to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Twelve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166991" w:rsidRPr="00166991" w:rsidRDefault="009E4705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Transfer </w:t>
            </w:r>
          </w:p>
        </w:tc>
        <w:tc>
          <w:tcPr>
            <w:tcW w:w="0" w:type="auto"/>
          </w:tcPr>
          <w:p w:rsidR="009E4705" w:rsidRPr="00166991" w:rsidRDefault="009E4705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(</w:t>
            </w:r>
            <w:r>
              <w:rPr>
                <w:rFonts w:ascii="Arial" w:hAnsi="Arial" w:cs="Arial"/>
                <w:sz w:val="24"/>
                <w:szCs w:val="24"/>
              </w:rPr>
              <w:t>1 year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licence)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Grant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£350.30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Renewal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Five </w:t>
            </w:r>
            <w:r w:rsidRPr="00166991">
              <w:rPr>
                <w:rFonts w:ascii="Arial" w:hAnsi="Arial" w:cs="Arial"/>
                <w:sz w:val="24"/>
                <w:szCs w:val="24"/>
              </w:rPr>
              <w:t>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£209.78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Transfer of Vehicle Ownership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66991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Back Plate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Exterior Door Sign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Interior Disc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Bracket (Optional)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Full set of plates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Gambling Act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/>
                <w:sz w:val="24"/>
                <w:szCs w:val="24"/>
              </w:rPr>
              <w:t xml:space="preserve"> Society Lotteries Registration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Small Society Lotteries Renewal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Animal Licences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Animal Boarding (plus Vet fees)</w:t>
            </w:r>
          </w:p>
        </w:tc>
        <w:tc>
          <w:tcPr>
            <w:tcW w:w="0" w:type="auto"/>
          </w:tcPr>
          <w:p w:rsidR="009B2897" w:rsidRPr="00166991" w:rsidRDefault="009B2897" w:rsidP="00B90CA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£200.52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Home Boarding of Animals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£178.83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 &amp; Wild Animals (plus V</w:t>
            </w:r>
            <w:r w:rsidRPr="00166991">
              <w:rPr>
                <w:rFonts w:ascii="Arial" w:hAnsi="Arial" w:cs="Arial"/>
                <w:sz w:val="24"/>
                <w:szCs w:val="24"/>
              </w:rPr>
              <w:t>et fee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669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Dog Breeding </w:t>
            </w:r>
            <w:r>
              <w:rPr>
                <w:rFonts w:ascii="Arial" w:hAnsi="Arial" w:cs="Arial"/>
                <w:sz w:val="24"/>
                <w:szCs w:val="24"/>
              </w:rPr>
              <w:t>(plus Vet fees)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£217.50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Pet Shops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£184.80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Riding Establishment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£234.89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Zoo Licence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£506.50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Transfer of Zoo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Informal Zoo Inspection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£219.60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Miscellaneous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375A2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mises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) Acupuncture, Tattooing &amp; Electrolysis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ersonal</w:t>
            </w:r>
            <w:r w:rsidRPr="00166991">
              <w:rPr>
                <w:rFonts w:ascii="Arial" w:hAnsi="Arial" w:cs="Arial"/>
                <w:sz w:val="24"/>
                <w:szCs w:val="24"/>
              </w:rPr>
              <w:t>) Acupuncture, Tattooing &amp; Electrolysis Licence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3189.37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£304.87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Street Trading: 12 months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Street Trading: per week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£57.00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Licence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>rant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£265.18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160.88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- Variation to Licence 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128.58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Licence (including motor salvage)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391.04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283.64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– Variation to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Licensing Act 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Temporary Event Notice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£37.00</w:t>
            </w:r>
          </w:p>
        </w:tc>
      </w:tr>
      <w:tr w:rsidR="00B94364" w:rsidRPr="007C242D" w:rsidTr="0050492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Licence: Change of details/replacement licence </w:t>
            </w:r>
          </w:p>
          <w:p w:rsidR="00B94364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94364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£10.50</w:t>
            </w:r>
          </w:p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64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Pr="00B94364" w:rsidRDefault="00B94364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364">
              <w:rPr>
                <w:rFonts w:ascii="Arial" w:hAnsi="Arial" w:cs="Arial"/>
                <w:b/>
                <w:sz w:val="24"/>
                <w:szCs w:val="24"/>
              </w:rPr>
              <w:t xml:space="preserve">Premises licence </w:t>
            </w:r>
          </w:p>
        </w:tc>
        <w:tc>
          <w:tcPr>
            <w:tcW w:w="0" w:type="auto"/>
          </w:tcPr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Premises licence: full variation </w:t>
            </w:r>
          </w:p>
        </w:tc>
        <w:tc>
          <w:tcPr>
            <w:tcW w:w="0" w:type="auto"/>
          </w:tcPr>
          <w:p w:rsidR="009B2897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Dependant on rateable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991">
              <w:rPr>
                <w:rFonts w:ascii="Arial" w:hAnsi="Arial" w:cs="Arial"/>
                <w:sz w:val="24"/>
                <w:szCs w:val="24"/>
              </w:rPr>
              <w:t>value of premises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Premises licence: minor variation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£89.00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Late administration charge (where applicable)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£27.00</w:t>
            </w:r>
          </w:p>
        </w:tc>
      </w:tr>
    </w:tbl>
    <w:p w:rsidR="007C242D" w:rsidRPr="007C242D" w:rsidRDefault="007C242D" w:rsidP="0050492E">
      <w:pPr>
        <w:spacing w:after="0"/>
        <w:rPr>
          <w:rFonts w:ascii="Arial" w:hAnsi="Arial" w:cs="Arial"/>
          <w:sz w:val="24"/>
          <w:szCs w:val="24"/>
        </w:rPr>
      </w:pPr>
    </w:p>
    <w:sectPr w:rsidR="007C242D" w:rsidRPr="007C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F"/>
    <w:rsid w:val="00166991"/>
    <w:rsid w:val="001C077C"/>
    <w:rsid w:val="00487724"/>
    <w:rsid w:val="0050492E"/>
    <w:rsid w:val="0064207F"/>
    <w:rsid w:val="007036FB"/>
    <w:rsid w:val="007C242D"/>
    <w:rsid w:val="008463E5"/>
    <w:rsid w:val="00896BF6"/>
    <w:rsid w:val="009B2897"/>
    <w:rsid w:val="009E4705"/>
    <w:rsid w:val="00AB3CF4"/>
    <w:rsid w:val="00AD4A16"/>
    <w:rsid w:val="00B90CAB"/>
    <w:rsid w:val="00B94364"/>
    <w:rsid w:val="00CC780B"/>
    <w:rsid w:val="00E2482F"/>
    <w:rsid w:val="00E919C2"/>
    <w:rsid w:val="00EA39D8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E344F-00D4-472E-929A-58579B4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Ette, Emma</dc:creator>
  <cp:lastModifiedBy>Walls, Naomi</cp:lastModifiedBy>
  <cp:revision>2</cp:revision>
  <dcterms:created xsi:type="dcterms:W3CDTF">2016-12-02T15:34:00Z</dcterms:created>
  <dcterms:modified xsi:type="dcterms:W3CDTF">2016-12-02T15:34:00Z</dcterms:modified>
</cp:coreProperties>
</file>